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A8ACA6" w14:textId="77777777" w:rsidR="006B3762" w:rsidRPr="008922B8" w:rsidRDefault="008922B8" w:rsidP="008922B8">
      <w:pPr>
        <w:tabs>
          <w:tab w:val="left" w:pos="-1440"/>
          <w:tab w:val="left" w:pos="-117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58"/>
        </w:tabs>
        <w:rPr>
          <w:b/>
          <w:bCs/>
          <w:sz w:val="24"/>
          <w:szCs w:val="24"/>
          <w:lang w:val="en-CA"/>
        </w:rPr>
      </w:pPr>
      <w:r>
        <w:rPr>
          <w:b/>
          <w:bCs/>
          <w:sz w:val="24"/>
          <w:szCs w:val="24"/>
          <w:lang w:val="en-CA"/>
        </w:rPr>
        <w:t>SENATE DISTRICT 3 LEGISLATIVE GRANT PRELIMINARY APPLICATION CHECKLIST</w:t>
      </w:r>
    </w:p>
    <w:p w14:paraId="65F43C70" w14:textId="77777777" w:rsidR="008922B8" w:rsidRDefault="008922B8" w:rsidP="008922B8">
      <w:pPr>
        <w:tabs>
          <w:tab w:val="left" w:pos="-1440"/>
          <w:tab w:val="left" w:pos="-117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58"/>
        </w:tabs>
        <w:rPr>
          <w:sz w:val="24"/>
          <w:szCs w:val="24"/>
          <w:lang w:val="en-CA"/>
        </w:rPr>
      </w:pPr>
    </w:p>
    <w:p w14:paraId="65BF703F" w14:textId="77777777" w:rsidR="008922B8" w:rsidRDefault="008922B8" w:rsidP="008922B8">
      <w:pPr>
        <w:tabs>
          <w:tab w:val="left" w:pos="-1440"/>
          <w:tab w:val="left" w:pos="-117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58"/>
        </w:tabs>
        <w:rPr>
          <w:b/>
          <w:bCs/>
          <w:sz w:val="28"/>
          <w:szCs w:val="28"/>
        </w:rPr>
      </w:pPr>
    </w:p>
    <w:p w14:paraId="7C421FBD" w14:textId="77777777" w:rsidR="006B3762" w:rsidRDefault="006B3762">
      <w:pPr>
        <w:tabs>
          <w:tab w:val="left" w:pos="-1440"/>
          <w:tab w:val="left" w:pos="-117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58"/>
        </w:tabs>
        <w:ind w:hanging="4680"/>
        <w:rPr>
          <w:sz w:val="28"/>
          <w:szCs w:val="28"/>
        </w:rPr>
        <w:sectPr w:rsidR="006B3762">
          <w:type w:val="continuous"/>
          <w:pgSz w:w="12240" w:h="15840"/>
          <w:pgMar w:top="720" w:right="720" w:bottom="1440" w:left="1080" w:header="1440" w:footer="1440" w:gutter="0"/>
          <w:cols w:space="720"/>
        </w:sectPr>
      </w:pPr>
    </w:p>
    <w:p w14:paraId="0FC8835C" w14:textId="77777777" w:rsidR="006B3762" w:rsidRDefault="0077161F" w:rsidP="0077161F">
      <w:pPr>
        <w:pStyle w:val="Custom1"/>
        <w:numPr>
          <w:ilvl w:val="0"/>
          <w:numId w:val="1"/>
        </w:numPr>
        <w:tabs>
          <w:tab w:val="left" w:pos="-1440"/>
          <w:tab w:val="left" w:pos="-117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58"/>
        </w:tabs>
        <w:spacing w:after="279"/>
        <w:ind w:hanging="4680"/>
        <w:jc w:val="left"/>
      </w:pPr>
      <w:r>
        <w:t>1.</w:t>
      </w:r>
      <w:r w:rsidR="006B3762">
        <w:t xml:space="preserve"> Legal name of the applicant organization as described by its non-profit designation. </w:t>
      </w:r>
    </w:p>
    <w:p w14:paraId="1A6410E7" w14:textId="77777777" w:rsidR="006B3762" w:rsidRDefault="0077161F" w:rsidP="0077161F">
      <w:pPr>
        <w:pStyle w:val="Custom1"/>
        <w:numPr>
          <w:ilvl w:val="0"/>
          <w:numId w:val="1"/>
        </w:numPr>
        <w:tabs>
          <w:tab w:val="left" w:pos="-1440"/>
          <w:tab w:val="left" w:pos="-117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58"/>
        </w:tabs>
        <w:spacing w:after="279"/>
        <w:ind w:hanging="4680"/>
        <w:jc w:val="left"/>
      </w:pPr>
      <w:r>
        <w:t>2.</w:t>
      </w:r>
      <w:r w:rsidR="006B3762">
        <w:t xml:space="preserve"> The physical location of the organization. </w:t>
      </w:r>
    </w:p>
    <w:p w14:paraId="0BE93567" w14:textId="77777777" w:rsidR="006B3762" w:rsidRDefault="0077161F" w:rsidP="0077161F">
      <w:pPr>
        <w:pStyle w:val="Custom1"/>
        <w:numPr>
          <w:ilvl w:val="0"/>
          <w:numId w:val="1"/>
        </w:numPr>
        <w:tabs>
          <w:tab w:val="left" w:pos="-1440"/>
          <w:tab w:val="left" w:pos="-117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58"/>
        </w:tabs>
        <w:spacing w:after="279"/>
        <w:ind w:hanging="4680"/>
        <w:jc w:val="left"/>
      </w:pPr>
      <w:r>
        <w:t>3.</w:t>
      </w:r>
      <w:r w:rsidR="006B3762">
        <w:t xml:space="preserve"> Address where the organization or its designee receives correspondence.</w:t>
      </w:r>
    </w:p>
    <w:p w14:paraId="0CB26ED6" w14:textId="77777777" w:rsidR="006B3762" w:rsidRDefault="0077161F" w:rsidP="0077161F">
      <w:pPr>
        <w:pStyle w:val="Custom1"/>
        <w:numPr>
          <w:ilvl w:val="0"/>
          <w:numId w:val="1"/>
        </w:numPr>
        <w:tabs>
          <w:tab w:val="left" w:pos="-1440"/>
          <w:tab w:val="left" w:pos="-117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58"/>
        </w:tabs>
        <w:spacing w:after="279"/>
        <w:ind w:hanging="4680"/>
        <w:jc w:val="left"/>
      </w:pPr>
      <w:r>
        <w:t>4.</w:t>
      </w:r>
      <w:r w:rsidR="006B3762">
        <w:t xml:space="preserve"> </w:t>
      </w:r>
      <w:r>
        <w:t>Contact information for</w:t>
      </w:r>
      <w:r w:rsidR="006B3762">
        <w:t xml:space="preserve"> individual that the organization entrusts to act on its behalf and has knowledge of the organization</w:t>
      </w:r>
      <w:r>
        <w:t>’</w:t>
      </w:r>
      <w:r w:rsidR="006B3762">
        <w:t>s operations.</w:t>
      </w:r>
      <w:r>
        <w:t xml:space="preserve">  (Please include name, email, telephone #, mailing address)</w:t>
      </w:r>
      <w:r w:rsidR="006B3762">
        <w:t xml:space="preserve"> </w:t>
      </w:r>
    </w:p>
    <w:p w14:paraId="3452C6FC" w14:textId="77777777" w:rsidR="006B3762" w:rsidRDefault="0077161F" w:rsidP="0077161F">
      <w:pPr>
        <w:pStyle w:val="Custom1"/>
        <w:numPr>
          <w:ilvl w:val="0"/>
          <w:numId w:val="1"/>
        </w:numPr>
        <w:tabs>
          <w:tab w:val="left" w:pos="-1440"/>
          <w:tab w:val="left" w:pos="-117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58"/>
        </w:tabs>
        <w:spacing w:after="259"/>
        <w:ind w:hanging="4680"/>
        <w:jc w:val="left"/>
      </w:pPr>
      <w:r>
        <w:t>5.</w:t>
      </w:r>
      <w:r w:rsidR="006B3762">
        <w:t xml:space="preserve"> Nine Digit Employer Identification No. as assigned by the Internal Revenue Service.  For “new” grant  requests, the agency receiving grant </w:t>
      </w:r>
      <w:r w:rsidR="006B3762">
        <w:rPr>
          <w:b/>
          <w:bCs/>
        </w:rPr>
        <w:t>must be recognized as a Federal Domestic Non-Profit charitable  organization eligible to receive tax-deductible charitable contributions</w:t>
      </w:r>
      <w:r w:rsidR="006B3762">
        <w:t xml:space="preserve"> (IRS Pub. 557) and have been issued a Federal Employer Identification No. (EIN) and are up-to-date with annual filings.   </w:t>
      </w:r>
    </w:p>
    <w:p w14:paraId="66A870B6" w14:textId="77777777" w:rsidR="006B3762" w:rsidRDefault="0077161F" w:rsidP="0077161F">
      <w:pPr>
        <w:pStyle w:val="Custom1"/>
        <w:numPr>
          <w:ilvl w:val="0"/>
          <w:numId w:val="1"/>
        </w:numPr>
        <w:tabs>
          <w:tab w:val="left" w:pos="-1440"/>
          <w:tab w:val="left" w:pos="-117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58"/>
        </w:tabs>
        <w:spacing w:after="279"/>
        <w:ind w:hanging="4680"/>
        <w:jc w:val="left"/>
      </w:pPr>
      <w:r>
        <w:t>6.</w:t>
      </w:r>
      <w:r w:rsidR="006B3762">
        <w:t xml:space="preserve"> Primary purpose of the organization. </w:t>
      </w:r>
    </w:p>
    <w:p w14:paraId="66F8D4AD" w14:textId="77777777" w:rsidR="006B3762" w:rsidRDefault="0077161F" w:rsidP="0077161F">
      <w:pPr>
        <w:pStyle w:val="Custom1"/>
        <w:numPr>
          <w:ilvl w:val="0"/>
          <w:numId w:val="1"/>
        </w:numPr>
        <w:tabs>
          <w:tab w:val="left" w:pos="-1440"/>
          <w:tab w:val="left" w:pos="-117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58"/>
        </w:tabs>
        <w:spacing w:after="279"/>
        <w:ind w:hanging="4680"/>
        <w:jc w:val="left"/>
      </w:pPr>
      <w:r>
        <w:t>7.</w:t>
      </w:r>
      <w:r w:rsidR="006B3762">
        <w:t xml:space="preserve"> The geographical area that the organization believes that it will draw from, and/or service.</w:t>
      </w:r>
    </w:p>
    <w:p w14:paraId="7303D387" w14:textId="77777777" w:rsidR="006B3762" w:rsidRDefault="0077161F" w:rsidP="0077161F">
      <w:pPr>
        <w:pStyle w:val="Custom1"/>
        <w:numPr>
          <w:ilvl w:val="0"/>
          <w:numId w:val="1"/>
        </w:numPr>
        <w:tabs>
          <w:tab w:val="left" w:pos="-1440"/>
          <w:tab w:val="left" w:pos="-117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58"/>
        </w:tabs>
        <w:spacing w:after="259"/>
        <w:ind w:hanging="4680"/>
        <w:jc w:val="left"/>
      </w:pPr>
      <w:r>
        <w:t>8.</w:t>
      </w:r>
      <w:r w:rsidR="006B3762">
        <w:t xml:space="preserve"> Acknowledge whether the organization has submitted to JCLS the appropriate paperwork from past grants, if applicable.</w:t>
      </w:r>
    </w:p>
    <w:p w14:paraId="74D6C459" w14:textId="77777777" w:rsidR="006B3762" w:rsidRDefault="0077161F" w:rsidP="0077161F">
      <w:pPr>
        <w:pStyle w:val="Custom1"/>
        <w:numPr>
          <w:ilvl w:val="0"/>
          <w:numId w:val="1"/>
        </w:numPr>
        <w:tabs>
          <w:tab w:val="left" w:pos="-1440"/>
          <w:tab w:val="left" w:pos="-117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58"/>
        </w:tabs>
        <w:spacing w:after="279"/>
        <w:ind w:hanging="4680"/>
        <w:jc w:val="left"/>
      </w:pPr>
      <w:r>
        <w:t>10.</w:t>
      </w:r>
      <w:r w:rsidR="006B3762">
        <w:t xml:space="preserve"> </w:t>
      </w:r>
      <w:r>
        <w:t>G</w:t>
      </w:r>
      <w:r w:rsidR="006B3762">
        <w:t>rant amount requested</w:t>
      </w:r>
      <w:r>
        <w:t xml:space="preserve"> and </w:t>
      </w:r>
      <w:r w:rsidR="006B3762">
        <w:t xml:space="preserve">date of the grant request. </w:t>
      </w:r>
    </w:p>
    <w:p w14:paraId="6E377028" w14:textId="77777777" w:rsidR="006B3762" w:rsidRDefault="0077161F" w:rsidP="0077161F">
      <w:pPr>
        <w:pStyle w:val="Custom1"/>
        <w:numPr>
          <w:ilvl w:val="0"/>
          <w:numId w:val="1"/>
        </w:numPr>
        <w:tabs>
          <w:tab w:val="left" w:pos="-1440"/>
          <w:tab w:val="left" w:pos="-117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58"/>
        </w:tabs>
        <w:spacing w:after="19"/>
        <w:ind w:hanging="4680"/>
        <w:jc w:val="left"/>
      </w:pPr>
      <w:r>
        <w:t>11.</w:t>
      </w:r>
      <w:r w:rsidR="006B3762">
        <w:t xml:space="preserve"> Give a brief description of how the funds are to be used.  Be aware that state policy PROHIBITS THE USE OF FUNDS FOR:</w:t>
      </w:r>
    </w:p>
    <w:p w14:paraId="5FD6A90A" w14:textId="77777777" w:rsidR="006B3762" w:rsidRDefault="006B3762" w:rsidP="0077161F">
      <w:pPr>
        <w:pStyle w:val="Custom1"/>
        <w:numPr>
          <w:ilvl w:val="0"/>
          <w:numId w:val="1"/>
        </w:numPr>
        <w:tabs>
          <w:tab w:val="left" w:pos="-1440"/>
          <w:tab w:val="left" w:pos="-117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58"/>
        </w:tabs>
        <w:spacing w:after="19"/>
        <w:ind w:hanging="4680"/>
        <w:jc w:val="left"/>
        <w:sectPr w:rsidR="006B3762">
          <w:type w:val="continuous"/>
          <w:pgSz w:w="12240" w:h="15840"/>
          <w:pgMar w:top="720" w:right="720" w:bottom="1440" w:left="1080" w:header="1440" w:footer="1440" w:gutter="0"/>
          <w:cols w:space="720"/>
        </w:sectPr>
      </w:pPr>
    </w:p>
    <w:p w14:paraId="491FBDDF" w14:textId="77777777" w:rsidR="006B3762" w:rsidRDefault="006B3762">
      <w:pPr>
        <w:spacing w:line="2" w:lineRule="exact"/>
        <w:rPr>
          <w:sz w:val="24"/>
          <w:szCs w:val="24"/>
        </w:rPr>
      </w:pPr>
    </w:p>
    <w:p w14:paraId="61C3FAA9" w14:textId="77777777" w:rsidR="006B3762" w:rsidRDefault="006B3762" w:rsidP="0077161F">
      <w:pPr>
        <w:pStyle w:val="Level1"/>
        <w:numPr>
          <w:ilvl w:val="0"/>
          <w:numId w:val="2"/>
        </w:numPr>
        <w:tabs>
          <w:tab w:val="left" w:pos="-1440"/>
          <w:tab w:val="left" w:pos="-117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58"/>
        </w:tabs>
        <w:spacing w:after="19"/>
        <w:ind w:left="720" w:hanging="720"/>
        <w:jc w:val="left"/>
      </w:pPr>
      <w:r>
        <w:t xml:space="preserve">Purchase of alcoholic beverages and/or meals at restaurants or banquet facilities  </w:t>
      </w:r>
    </w:p>
    <w:p w14:paraId="36741FC1" w14:textId="77777777" w:rsidR="006B3762" w:rsidRDefault="006B3762" w:rsidP="0077161F">
      <w:pPr>
        <w:pStyle w:val="Level1"/>
        <w:numPr>
          <w:ilvl w:val="0"/>
          <w:numId w:val="2"/>
        </w:numPr>
        <w:tabs>
          <w:tab w:val="left" w:pos="-1440"/>
          <w:tab w:val="left" w:pos="-117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58"/>
        </w:tabs>
        <w:spacing w:after="19"/>
        <w:ind w:left="720" w:hanging="720"/>
        <w:jc w:val="left"/>
      </w:pPr>
      <w:r>
        <w:t>Donations and/or loans to other individuals or organizations</w:t>
      </w:r>
    </w:p>
    <w:p w14:paraId="1FF2FA58" w14:textId="77777777" w:rsidR="006B3762" w:rsidRDefault="006B3762" w:rsidP="0077161F">
      <w:pPr>
        <w:pStyle w:val="Level1"/>
        <w:numPr>
          <w:ilvl w:val="0"/>
          <w:numId w:val="2"/>
        </w:numPr>
        <w:tabs>
          <w:tab w:val="left" w:pos="-1440"/>
          <w:tab w:val="left" w:pos="-117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58"/>
        </w:tabs>
        <w:spacing w:after="19"/>
        <w:ind w:left="720" w:hanging="720"/>
        <w:jc w:val="left"/>
      </w:pPr>
      <w:r>
        <w:t>Payment for gift cards and/or other gifts, entertainment or amusement activities</w:t>
      </w:r>
    </w:p>
    <w:p w14:paraId="477AC388" w14:textId="77777777" w:rsidR="006B3762" w:rsidRDefault="006B3762" w:rsidP="0077161F">
      <w:pPr>
        <w:pStyle w:val="Level1"/>
        <w:numPr>
          <w:ilvl w:val="0"/>
          <w:numId w:val="2"/>
        </w:numPr>
        <w:tabs>
          <w:tab w:val="left" w:pos="-1440"/>
          <w:tab w:val="left" w:pos="-117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58"/>
        </w:tabs>
        <w:spacing w:after="19"/>
        <w:ind w:left="720" w:hanging="720"/>
        <w:jc w:val="left"/>
      </w:pPr>
      <w:r>
        <w:t>Placement of funds in the custody of any individual</w:t>
      </w:r>
    </w:p>
    <w:p w14:paraId="4BAC0FC6" w14:textId="77777777" w:rsidR="006B3762" w:rsidRDefault="006B3762" w:rsidP="0077161F">
      <w:pPr>
        <w:pStyle w:val="Level1"/>
        <w:numPr>
          <w:ilvl w:val="0"/>
          <w:numId w:val="2"/>
        </w:numPr>
        <w:tabs>
          <w:tab w:val="left" w:pos="-1440"/>
          <w:tab w:val="left" w:pos="-117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58"/>
        </w:tabs>
        <w:spacing w:after="19"/>
        <w:ind w:left="720" w:hanging="720"/>
        <w:jc w:val="left"/>
      </w:pPr>
      <w:r>
        <w:t xml:space="preserve">Purchase of land, construction of facilities or permanent improvements to buildings, without express  written approval </w:t>
      </w:r>
    </w:p>
    <w:p w14:paraId="22E5F0D4" w14:textId="77777777" w:rsidR="006B3762" w:rsidRDefault="006B3762" w:rsidP="0077161F">
      <w:pPr>
        <w:pStyle w:val="Level1"/>
        <w:numPr>
          <w:ilvl w:val="0"/>
          <w:numId w:val="2"/>
        </w:numPr>
        <w:tabs>
          <w:tab w:val="left" w:pos="-1440"/>
          <w:tab w:val="left" w:pos="-117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58"/>
        </w:tabs>
        <w:spacing w:after="19"/>
        <w:ind w:left="720" w:hanging="720"/>
        <w:jc w:val="left"/>
      </w:pPr>
      <w:r>
        <w:t>Political activities, including the transportation of voters to polling places</w:t>
      </w:r>
    </w:p>
    <w:p w14:paraId="6A54BCF2" w14:textId="77777777" w:rsidR="006B3762" w:rsidRDefault="006B3762" w:rsidP="0077161F">
      <w:pPr>
        <w:pStyle w:val="Level1"/>
        <w:numPr>
          <w:ilvl w:val="0"/>
          <w:numId w:val="2"/>
        </w:numPr>
        <w:tabs>
          <w:tab w:val="left" w:pos="-1440"/>
          <w:tab w:val="left" w:pos="-117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58"/>
        </w:tabs>
        <w:spacing w:after="279"/>
        <w:ind w:left="720" w:hanging="720"/>
        <w:jc w:val="left"/>
      </w:pPr>
      <w:r>
        <w:rPr>
          <w:sz w:val="22"/>
          <w:szCs w:val="22"/>
        </w:rPr>
        <w:t xml:space="preserve">Out-of-state conference/travel costs </w:t>
      </w:r>
      <w:r>
        <w:rPr>
          <w:i/>
          <w:iCs/>
          <w:sz w:val="22"/>
          <w:szCs w:val="22"/>
        </w:rPr>
        <w:t xml:space="preserve">(except out-of-state travel for national championships and competitions). </w:t>
      </w:r>
    </w:p>
    <w:p w14:paraId="4FE17823" w14:textId="77777777" w:rsidR="006B3762" w:rsidRDefault="006B3762" w:rsidP="0077161F">
      <w:pPr>
        <w:numPr>
          <w:ilvl w:val="12"/>
          <w:numId w:val="0"/>
        </w:numPr>
        <w:tabs>
          <w:tab w:val="left" w:pos="-1440"/>
          <w:tab w:val="left" w:pos="-117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58"/>
        </w:tabs>
        <w:spacing w:after="279"/>
        <w:ind w:left="720" w:hanging="5400"/>
        <w:rPr>
          <w:sz w:val="24"/>
          <w:szCs w:val="24"/>
        </w:rPr>
      </w:pPr>
      <w:r>
        <w:rPr>
          <w:sz w:val="24"/>
          <w:szCs w:val="24"/>
        </w:rPr>
        <w:t>12.</w:t>
      </w:r>
      <w:r>
        <w:rPr>
          <w:sz w:val="24"/>
          <w:szCs w:val="24"/>
        </w:rPr>
        <w:tab/>
        <w:t>The</w:t>
      </w:r>
      <w:r w:rsidR="0077161F">
        <w:rPr>
          <w:sz w:val="24"/>
          <w:szCs w:val="24"/>
        </w:rPr>
        <w:tab/>
      </w:r>
      <w:r w:rsidR="0077161F">
        <w:rPr>
          <w:sz w:val="24"/>
          <w:szCs w:val="24"/>
        </w:rPr>
        <w:tab/>
        <w:t>12. Senate</w:t>
      </w:r>
      <w:r>
        <w:rPr>
          <w:sz w:val="24"/>
          <w:szCs w:val="24"/>
        </w:rPr>
        <w:t xml:space="preserve"> district where the organization is physically located along with any other districts served by the organization. </w:t>
      </w:r>
    </w:p>
    <w:sectPr w:rsidR="006B3762">
      <w:type w:val="continuous"/>
      <w:pgSz w:w="12240" w:h="15840"/>
      <w:pgMar w:top="720" w:right="720" w:bottom="1440" w:left="108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bullet"/>
      <w:lvlText w:val="*"/>
      <w:lvlJc w:val="left"/>
    </w:lvl>
  </w:abstractNum>
  <w:abstractNum w:abstractNumId="1" w15:restartNumberingAfterBreak="0">
    <w:nsid w:val="54784119"/>
    <w:multiLevelType w:val="multilevel"/>
    <w:tmpl w:val="FFFFFFFF"/>
    <w:lvl w:ilvl="0">
      <w:start w:val="1"/>
      <w:numFmt w:val="decimal"/>
      <w:lvlText w:val="%1."/>
      <w:legacy w:legacy="1" w:legacySpace="0" w:legacyIndent="0"/>
      <w:lvlJc w:val="left"/>
      <w:rPr>
        <w:rFonts w:cs="Times New Roman"/>
      </w:rPr>
    </w:lvl>
    <w:lvl w:ilvl="1">
      <w:start w:val="1"/>
      <w:numFmt w:val="decimal"/>
      <w:lvlText w:val="%2."/>
      <w:legacy w:legacy="1" w:legacySpace="0" w:legacyIndent="0"/>
      <w:lvlJc w:val="left"/>
      <w:rPr>
        <w:rFonts w:cs="Times New Roman"/>
      </w:rPr>
    </w:lvl>
    <w:lvl w:ilvl="2">
      <w:start w:val="1"/>
      <w:numFmt w:val="decimal"/>
      <w:lvlText w:val="%3."/>
      <w:legacy w:legacy="1" w:legacySpace="0" w:legacyIndent="0"/>
      <w:lvlJc w:val="left"/>
      <w:rPr>
        <w:rFonts w:cs="Times New Roman"/>
      </w:rPr>
    </w:lvl>
    <w:lvl w:ilvl="3">
      <w:start w:val="1"/>
      <w:numFmt w:val="decimal"/>
      <w:lvlText w:val="%4."/>
      <w:legacy w:legacy="1" w:legacySpace="0" w:legacyIndent="0"/>
      <w:lvlJc w:val="left"/>
      <w:rPr>
        <w:rFonts w:cs="Times New Roman"/>
      </w:rPr>
    </w:lvl>
    <w:lvl w:ilvl="4">
      <w:start w:val="1"/>
      <w:numFmt w:val="decimal"/>
      <w:lvlText w:val="%5."/>
      <w:legacy w:legacy="1" w:legacySpace="0" w:legacyIndent="0"/>
      <w:lvlJc w:val="left"/>
      <w:rPr>
        <w:rFonts w:cs="Times New Roman"/>
      </w:rPr>
    </w:lvl>
    <w:lvl w:ilvl="5">
      <w:start w:val="1"/>
      <w:numFmt w:val="decimal"/>
      <w:lvlText w:val="%6."/>
      <w:legacy w:legacy="1" w:legacySpace="0" w:legacyIndent="0"/>
      <w:lvlJc w:val="left"/>
      <w:rPr>
        <w:rFonts w:cs="Times New Roman"/>
      </w:rPr>
    </w:lvl>
    <w:lvl w:ilvl="6">
      <w:start w:val="1"/>
      <w:numFmt w:val="decimal"/>
      <w:lvlText w:val="%7."/>
      <w:legacy w:legacy="1" w:legacySpace="0" w:legacyIndent="0"/>
      <w:lvlJc w:val="left"/>
      <w:rPr>
        <w:rFonts w:cs="Times New Roman"/>
      </w:rPr>
    </w:lvl>
    <w:lvl w:ilvl="7">
      <w:start w:val="1"/>
      <w:numFmt w:val="decimal"/>
      <w:lvlText w:val="%8."/>
      <w:legacy w:legacy="1" w:legacySpace="0" w:legacyIndent="0"/>
      <w:lvlJc w:val="left"/>
      <w:rPr>
        <w:rFonts w:cs="Times New Roman"/>
      </w:rPr>
    </w:lvl>
    <w:lvl w:ilvl="8">
      <w:start w:val="1"/>
      <w:numFmt w:val="decimal"/>
      <w:lvlText w:val="%9."/>
      <w:legacy w:legacy="1" w:legacySpace="0" w:legacyIndent="0"/>
      <w:lvlJc w:val="left"/>
      <w:rPr>
        <w:rFonts w:cs="Times New Roman"/>
      </w:rPr>
    </w:lvl>
  </w:abstractNum>
  <w:num w:numId="1" w16cid:durableId="50423500">
    <w:abstractNumId w:val="1"/>
  </w:num>
  <w:num w:numId="2" w16cid:durableId="1994554126">
    <w:abstractNumId w:val="0"/>
    <w:lvlOverride w:ilvl="0">
      <w:lvl w:ilvl="0">
        <w:start w:val="1"/>
        <w:numFmt w:val="bullet"/>
        <w:lvlText w:val="•"/>
        <w:legacy w:legacy="1" w:legacySpace="0" w:legacyIndent="1"/>
        <w:lvlJc w:val="left"/>
        <w:pPr>
          <w:ind w:left="1" w:hanging="1"/>
        </w:pPr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61F"/>
    <w:rsid w:val="00517AC4"/>
    <w:rsid w:val="0052449B"/>
    <w:rsid w:val="006B3762"/>
    <w:rsid w:val="0077161F"/>
    <w:rsid w:val="00892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F823B4D"/>
  <w14:defaultImageDpi w14:val="0"/>
  <w15:docId w15:val="{23669666-7F6F-43F7-807F-E239B1889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kern w:val="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ustom1">
    <w:name w:val="Custom1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kern w:val="0"/>
      <w:sz w:val="24"/>
      <w:szCs w:val="24"/>
    </w:rPr>
  </w:style>
  <w:style w:type="paragraph" w:customStyle="1" w:styleId="Level2">
    <w:name w:val="Level 2"/>
    <w:uiPriority w:val="99"/>
    <w:pPr>
      <w:widowControl w:val="0"/>
      <w:autoSpaceDE w:val="0"/>
      <w:autoSpaceDN w:val="0"/>
      <w:adjustRightInd w:val="0"/>
      <w:spacing w:after="0" w:line="240" w:lineRule="auto"/>
      <w:ind w:left="1440"/>
      <w:jc w:val="both"/>
    </w:pPr>
    <w:rPr>
      <w:rFonts w:ascii="Times New Roman" w:hAnsi="Times New Roman"/>
      <w:kern w:val="0"/>
      <w:sz w:val="24"/>
      <w:szCs w:val="24"/>
    </w:rPr>
  </w:style>
  <w:style w:type="paragraph" w:customStyle="1" w:styleId="Level3">
    <w:name w:val="Level 3"/>
    <w:uiPriority w:val="99"/>
    <w:pPr>
      <w:widowControl w:val="0"/>
      <w:autoSpaceDE w:val="0"/>
      <w:autoSpaceDN w:val="0"/>
      <w:adjustRightInd w:val="0"/>
      <w:spacing w:after="0" w:line="240" w:lineRule="auto"/>
      <w:ind w:left="2160"/>
      <w:jc w:val="both"/>
    </w:pPr>
    <w:rPr>
      <w:rFonts w:ascii="Times New Roman" w:hAnsi="Times New Roman"/>
      <w:kern w:val="0"/>
      <w:sz w:val="24"/>
      <w:szCs w:val="24"/>
    </w:rPr>
  </w:style>
  <w:style w:type="paragraph" w:customStyle="1" w:styleId="Level4">
    <w:name w:val="Level 4"/>
    <w:uiPriority w:val="99"/>
    <w:pPr>
      <w:widowControl w:val="0"/>
      <w:autoSpaceDE w:val="0"/>
      <w:autoSpaceDN w:val="0"/>
      <w:adjustRightInd w:val="0"/>
      <w:spacing w:after="0" w:line="240" w:lineRule="auto"/>
      <w:ind w:left="2880"/>
      <w:jc w:val="both"/>
    </w:pPr>
    <w:rPr>
      <w:rFonts w:ascii="Times New Roman" w:hAnsi="Times New Roman"/>
      <w:kern w:val="0"/>
      <w:sz w:val="24"/>
      <w:szCs w:val="24"/>
    </w:rPr>
  </w:style>
  <w:style w:type="paragraph" w:customStyle="1" w:styleId="Level5">
    <w:name w:val="Level 5"/>
    <w:uiPriority w:val="99"/>
    <w:pPr>
      <w:widowControl w:val="0"/>
      <w:autoSpaceDE w:val="0"/>
      <w:autoSpaceDN w:val="0"/>
      <w:adjustRightInd w:val="0"/>
      <w:spacing w:after="0" w:line="240" w:lineRule="auto"/>
      <w:ind w:left="3600"/>
      <w:jc w:val="both"/>
    </w:pPr>
    <w:rPr>
      <w:rFonts w:ascii="Times New Roman" w:hAnsi="Times New Roman"/>
      <w:kern w:val="0"/>
      <w:sz w:val="24"/>
      <w:szCs w:val="24"/>
    </w:rPr>
  </w:style>
  <w:style w:type="paragraph" w:customStyle="1" w:styleId="Level6">
    <w:name w:val="Level 6"/>
    <w:uiPriority w:val="99"/>
    <w:pPr>
      <w:widowControl w:val="0"/>
      <w:autoSpaceDE w:val="0"/>
      <w:autoSpaceDN w:val="0"/>
      <w:adjustRightInd w:val="0"/>
      <w:spacing w:after="0" w:line="240" w:lineRule="auto"/>
      <w:ind w:left="4320"/>
      <w:jc w:val="both"/>
    </w:pPr>
    <w:rPr>
      <w:rFonts w:ascii="Times New Roman" w:hAnsi="Times New Roman"/>
      <w:kern w:val="0"/>
      <w:sz w:val="24"/>
      <w:szCs w:val="24"/>
    </w:rPr>
  </w:style>
  <w:style w:type="paragraph" w:customStyle="1" w:styleId="Level7">
    <w:name w:val="Level 7"/>
    <w:uiPriority w:val="99"/>
    <w:pPr>
      <w:widowControl w:val="0"/>
      <w:autoSpaceDE w:val="0"/>
      <w:autoSpaceDN w:val="0"/>
      <w:adjustRightInd w:val="0"/>
      <w:spacing w:after="0" w:line="240" w:lineRule="auto"/>
      <w:ind w:left="5040"/>
      <w:jc w:val="both"/>
    </w:pPr>
    <w:rPr>
      <w:rFonts w:ascii="Times New Roman" w:hAnsi="Times New Roman"/>
      <w:kern w:val="0"/>
      <w:sz w:val="24"/>
      <w:szCs w:val="24"/>
    </w:rPr>
  </w:style>
  <w:style w:type="paragraph" w:customStyle="1" w:styleId="Level8">
    <w:name w:val="Level 8"/>
    <w:uiPriority w:val="99"/>
    <w:pPr>
      <w:widowControl w:val="0"/>
      <w:autoSpaceDE w:val="0"/>
      <w:autoSpaceDN w:val="0"/>
      <w:adjustRightInd w:val="0"/>
      <w:spacing w:after="0" w:line="240" w:lineRule="auto"/>
      <w:ind w:left="5760"/>
      <w:jc w:val="both"/>
    </w:pPr>
    <w:rPr>
      <w:rFonts w:ascii="Times New Roman" w:hAnsi="Times New Roman"/>
      <w:kern w:val="0"/>
      <w:sz w:val="24"/>
      <w:szCs w:val="24"/>
    </w:rPr>
  </w:style>
  <w:style w:type="paragraph" w:customStyle="1" w:styleId="Level9">
    <w:name w:val="Level 9"/>
    <w:uiPriority w:val="99"/>
    <w:pPr>
      <w:widowControl w:val="0"/>
      <w:autoSpaceDE w:val="0"/>
      <w:autoSpaceDN w:val="0"/>
      <w:adjustRightInd w:val="0"/>
      <w:spacing w:after="0" w:line="240" w:lineRule="auto"/>
      <w:ind w:left="6480"/>
      <w:jc w:val="both"/>
    </w:pPr>
    <w:rPr>
      <w:rFonts w:ascii="Times New Roman" w:hAnsi="Times New Roman"/>
      <w:kern w:val="0"/>
      <w:sz w:val="24"/>
      <w:szCs w:val="24"/>
    </w:rPr>
  </w:style>
  <w:style w:type="paragraph" w:customStyle="1" w:styleId="Level1">
    <w:name w:val="Level 1"/>
    <w:uiPriority w:val="99"/>
    <w:pPr>
      <w:widowControl w:val="0"/>
      <w:autoSpaceDE w:val="0"/>
      <w:autoSpaceDN w:val="0"/>
      <w:adjustRightInd w:val="0"/>
      <w:spacing w:after="0" w:line="240" w:lineRule="auto"/>
      <w:ind w:left="720"/>
      <w:jc w:val="both"/>
    </w:pPr>
    <w:rPr>
      <w:rFonts w:ascii="Times New Roman" w:hAnsi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1747</Characters>
  <Application>Microsoft Office Word</Application>
  <DocSecurity>0</DocSecurity>
  <Lines>14</Lines>
  <Paragraphs>4</Paragraphs>
  <ScaleCrop>false</ScaleCrop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Sen. Zurier, Samuel</dc:creator>
  <cp:keywords/>
  <dc:description/>
  <cp:lastModifiedBy>Sen. Zurier, Samuel</cp:lastModifiedBy>
  <cp:revision>2</cp:revision>
  <dcterms:created xsi:type="dcterms:W3CDTF">2024-05-17T17:04:00Z</dcterms:created>
  <dcterms:modified xsi:type="dcterms:W3CDTF">2024-05-17T17:04:00Z</dcterms:modified>
</cp:coreProperties>
</file>